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F0" w:rsidRDefault="008551F0">
      <w:pPr>
        <w:rPr>
          <w:b/>
          <w:lang w:val="es-ES_tradnl"/>
        </w:rPr>
      </w:pPr>
      <w:r>
        <w:rPr>
          <w:b/>
          <w:lang w:val="es-ES_tradnl"/>
        </w:rPr>
        <w:fldChar w:fldCharType="begin"/>
      </w:r>
      <w:r>
        <w:rPr>
          <w:b/>
          <w:lang w:val="es-ES_tradnl"/>
        </w:rPr>
        <w:instrText xml:space="preserve"> HYPERLINK "</w:instrText>
      </w:r>
      <w:r w:rsidRPr="008551F0">
        <w:rPr>
          <w:b/>
          <w:lang w:val="es-ES_tradnl"/>
        </w:rPr>
        <w:instrText>https://www.ecos-online.de/sprachratgeber/spanische-praepositionen-por-und-para</w:instrText>
      </w:r>
      <w:r>
        <w:rPr>
          <w:b/>
          <w:lang w:val="es-ES_tradnl"/>
        </w:rPr>
        <w:instrText xml:space="preserve">" </w:instrText>
      </w:r>
      <w:r>
        <w:rPr>
          <w:b/>
          <w:lang w:val="es-ES_tradnl"/>
        </w:rPr>
        <w:fldChar w:fldCharType="separate"/>
      </w:r>
      <w:r w:rsidRPr="00004CA7">
        <w:rPr>
          <w:rStyle w:val="Hyperlink"/>
          <w:b/>
          <w:lang w:val="es-ES_tradnl"/>
        </w:rPr>
        <w:t>https://www.ecos-online.de/sprachratgeber/spanische-praepositionen-por-und-para</w:t>
      </w:r>
      <w:r>
        <w:rPr>
          <w:b/>
          <w:lang w:val="es-ES_tradnl"/>
        </w:rPr>
        <w:fldChar w:fldCharType="end"/>
      </w:r>
      <w:r>
        <w:rPr>
          <w:b/>
          <w:lang w:val="es-ES_tradnl"/>
        </w:rPr>
        <w:t xml:space="preserve"> </w:t>
      </w:r>
    </w:p>
    <w:p w:rsidR="006C26C7" w:rsidRPr="006C26C7" w:rsidRDefault="006C26C7" w:rsidP="006C26C7">
      <w:pPr>
        <w:shd w:val="clear" w:color="auto" w:fill="F5F5F5"/>
        <w:spacing w:after="150" w:line="420" w:lineRule="atLeast"/>
        <w:rPr>
          <w:rFonts w:ascii="Arial" w:eastAsia="Times New Roman" w:hAnsi="Arial" w:cs="Arial"/>
          <w:color w:val="2F2F2F"/>
          <w:sz w:val="24"/>
          <w:szCs w:val="24"/>
          <w:lang w:eastAsia="de-CH"/>
        </w:rPr>
      </w:pPr>
      <w:r w:rsidRPr="006C26C7">
        <w:rPr>
          <w:rFonts w:ascii="Arial" w:eastAsia="Times New Roman" w:hAnsi="Arial" w:cs="Arial"/>
          <w:b/>
          <w:bCs/>
          <w:color w:val="2F2F2F"/>
          <w:sz w:val="24"/>
          <w:szCs w:val="24"/>
          <w:lang w:eastAsia="de-CH"/>
        </w:rPr>
        <w:t>Verwendung von </w:t>
      </w:r>
      <w:proofErr w:type="spellStart"/>
      <w:r w:rsidRPr="006C26C7">
        <w:rPr>
          <w:rFonts w:ascii="Arial" w:eastAsia="Times New Roman" w:hAnsi="Arial" w:cs="Arial"/>
          <w:b/>
          <w:bCs/>
          <w:i/>
          <w:iCs/>
          <w:color w:val="2F2F2F"/>
          <w:sz w:val="24"/>
          <w:szCs w:val="24"/>
          <w:lang w:eastAsia="de-CH"/>
        </w:rPr>
        <w:t>por</w:t>
      </w:r>
      <w:proofErr w:type="spellEnd"/>
      <w:r w:rsidRPr="006C26C7">
        <w:rPr>
          <w:rFonts w:ascii="Arial" w:eastAsia="Times New Roman" w:hAnsi="Arial" w:cs="Arial"/>
          <w:b/>
          <w:bCs/>
          <w:color w:val="2F2F2F"/>
          <w:sz w:val="24"/>
          <w:szCs w:val="24"/>
          <w:lang w:eastAsia="de-CH"/>
        </w:rPr>
        <w:t>:</w:t>
      </w:r>
    </w:p>
    <w:p w:rsidR="006C26C7" w:rsidRPr="006C26C7" w:rsidRDefault="006C26C7" w:rsidP="006C26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20" w:lineRule="atLeast"/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</w:pP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Grund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oder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Ursache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 xml:space="preserve"> (</w:t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wegen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 xml:space="preserve">, </w:t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für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)</w:t>
      </w:r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br/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Beispiele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: 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val="es-ES_tradnl" w:eastAsia="de-CH"/>
        </w:rPr>
        <w:t>Vamos a Valencia por las Fallas. Gracias por venir.</w:t>
      </w:r>
    </w:p>
    <w:p w:rsidR="006C26C7" w:rsidRPr="006C26C7" w:rsidRDefault="006C26C7" w:rsidP="006C26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20" w:lineRule="atLeast"/>
        <w:rPr>
          <w:rFonts w:ascii="Arial" w:eastAsia="Times New Roman" w:hAnsi="Arial" w:cs="Arial"/>
          <w:color w:val="2F2F2F"/>
          <w:sz w:val="24"/>
          <w:szCs w:val="24"/>
          <w:lang w:eastAsia="de-CH"/>
        </w:rPr>
      </w:pP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t>(ungefähre) Ortsangabe (in / im)</w:t>
      </w: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br/>
        <w:t>Beispiel: 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Vivo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por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el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norte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de Barcelona.</w:t>
      </w:r>
    </w:p>
    <w:p w:rsidR="006C26C7" w:rsidRPr="006C26C7" w:rsidRDefault="006C26C7" w:rsidP="006C26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20" w:lineRule="atLeast"/>
        <w:rPr>
          <w:rFonts w:ascii="Arial" w:eastAsia="Times New Roman" w:hAnsi="Arial" w:cs="Arial"/>
          <w:color w:val="2F2F2F"/>
          <w:sz w:val="24"/>
          <w:szCs w:val="24"/>
          <w:lang w:eastAsia="de-CH"/>
        </w:rPr>
      </w:pP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t>(ungefähre) Zeitangabe, Tageszeit</w:t>
      </w: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br/>
        <w:t>Beispiel: 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David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siempre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va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a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correr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por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las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tardes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.</w:t>
      </w:r>
    </w:p>
    <w:p w:rsidR="006C26C7" w:rsidRPr="006C26C7" w:rsidRDefault="006C26C7" w:rsidP="006C26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20" w:lineRule="atLeast"/>
        <w:rPr>
          <w:rFonts w:ascii="Arial" w:eastAsia="Times New Roman" w:hAnsi="Arial" w:cs="Arial"/>
          <w:color w:val="2F2F2F"/>
          <w:sz w:val="24"/>
          <w:szCs w:val="24"/>
          <w:lang w:eastAsia="de-CH"/>
        </w:rPr>
      </w:pP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t>Durchgangsort (durch, über)</w:t>
      </w: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br/>
        <w:t>Beispiel: 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Vamos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a Madrid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por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Burgos.</w:t>
      </w:r>
    </w:p>
    <w:p w:rsidR="006C26C7" w:rsidRPr="006C26C7" w:rsidRDefault="006C26C7" w:rsidP="006C26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20" w:lineRule="atLeast"/>
        <w:rPr>
          <w:rFonts w:ascii="Arial" w:eastAsia="Times New Roman" w:hAnsi="Arial" w:cs="Arial"/>
          <w:color w:val="2F2F2F"/>
          <w:sz w:val="24"/>
          <w:szCs w:val="24"/>
          <w:lang w:eastAsia="de-CH"/>
        </w:rPr>
      </w:pP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t>Kommunikations- oder Transportmittel (per, mit)</w:t>
      </w: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br/>
        <w:t>Beispiel: 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Te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llamo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por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teléfono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. Te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envío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el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paquete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por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correo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.</w:t>
      </w:r>
    </w:p>
    <w:p w:rsidR="006C26C7" w:rsidRPr="006C26C7" w:rsidRDefault="006C26C7" w:rsidP="006C26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20" w:lineRule="atLeast"/>
        <w:rPr>
          <w:rFonts w:ascii="Arial" w:eastAsia="Times New Roman" w:hAnsi="Arial" w:cs="Arial"/>
          <w:color w:val="2F2F2F"/>
          <w:sz w:val="24"/>
          <w:szCs w:val="24"/>
          <w:lang w:eastAsia="de-CH"/>
        </w:rPr>
      </w:pP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t>Häufigkeit, Geschwindigkeit (pro, in)</w:t>
      </w: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br/>
        <w:t>Beispiel: 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Dos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veces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por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semana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.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Cien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kilómetros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por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hora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.</w:t>
      </w:r>
    </w:p>
    <w:p w:rsidR="006C26C7" w:rsidRPr="006C26C7" w:rsidRDefault="006C26C7" w:rsidP="006C26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20" w:lineRule="atLeast"/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</w:pPr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 xml:space="preserve">in </w:t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adverbialen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Ausdrücken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br/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Beispiel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: 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val="es-ES_tradnl" w:eastAsia="de-CH"/>
        </w:rPr>
        <w:t>Por supuesto que me gusta el gazpacho.</w:t>
      </w:r>
    </w:p>
    <w:p w:rsidR="006C26C7" w:rsidRPr="006C26C7" w:rsidRDefault="006C26C7" w:rsidP="006C26C7">
      <w:pPr>
        <w:shd w:val="clear" w:color="auto" w:fill="F5F5F5"/>
        <w:spacing w:after="150" w:line="420" w:lineRule="atLeast"/>
        <w:rPr>
          <w:rFonts w:ascii="Arial" w:eastAsia="Times New Roman" w:hAnsi="Arial" w:cs="Arial"/>
          <w:color w:val="2F2F2F"/>
          <w:sz w:val="24"/>
          <w:szCs w:val="24"/>
          <w:lang w:eastAsia="de-CH"/>
        </w:rPr>
      </w:pPr>
      <w:r w:rsidRPr="006C26C7">
        <w:rPr>
          <w:rFonts w:ascii="Arial" w:eastAsia="Times New Roman" w:hAnsi="Arial" w:cs="Arial"/>
          <w:b/>
          <w:bCs/>
          <w:color w:val="2F2F2F"/>
          <w:sz w:val="24"/>
          <w:szCs w:val="24"/>
          <w:lang w:eastAsia="de-CH"/>
        </w:rPr>
        <w:t>Verwendung von </w:t>
      </w:r>
      <w:proofErr w:type="spellStart"/>
      <w:r w:rsidRPr="006C26C7">
        <w:rPr>
          <w:rFonts w:ascii="Arial" w:eastAsia="Times New Roman" w:hAnsi="Arial" w:cs="Arial"/>
          <w:b/>
          <w:bCs/>
          <w:i/>
          <w:iCs/>
          <w:color w:val="2F2F2F"/>
          <w:sz w:val="24"/>
          <w:szCs w:val="24"/>
          <w:lang w:eastAsia="de-CH"/>
        </w:rPr>
        <w:t>para</w:t>
      </w:r>
      <w:proofErr w:type="spellEnd"/>
      <w:r w:rsidRPr="006C26C7">
        <w:rPr>
          <w:rFonts w:ascii="Arial" w:eastAsia="Times New Roman" w:hAnsi="Arial" w:cs="Arial"/>
          <w:b/>
          <w:bCs/>
          <w:color w:val="2F2F2F"/>
          <w:sz w:val="24"/>
          <w:szCs w:val="24"/>
          <w:lang w:eastAsia="de-CH"/>
        </w:rPr>
        <w:t>:</w:t>
      </w:r>
    </w:p>
    <w:p w:rsidR="006C26C7" w:rsidRPr="006C26C7" w:rsidRDefault="006C26C7" w:rsidP="006C26C7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420" w:lineRule="atLeast"/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</w:pP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t xml:space="preserve">Zweck, Ziel, </w:t>
      </w:r>
      <w:proofErr w:type="gramStart"/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t>Empfänger  (</w:t>
      </w:r>
      <w:proofErr w:type="gramEnd"/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t>für, um ... zu)</w:t>
      </w: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br/>
        <w:t>Beispiele: 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El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regalo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es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para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Alba. 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val="es-ES_tradnl" w:eastAsia="de-CH"/>
        </w:rPr>
        <w:t>Son ingredientes para un gazpacho. Utilizo Ecos para aprender español.</w:t>
      </w:r>
    </w:p>
    <w:p w:rsidR="006C26C7" w:rsidRPr="006C26C7" w:rsidRDefault="006C26C7" w:rsidP="006C26C7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420" w:lineRule="atLeast"/>
        <w:rPr>
          <w:rFonts w:ascii="Arial" w:eastAsia="Times New Roman" w:hAnsi="Arial" w:cs="Arial"/>
          <w:color w:val="2F2F2F"/>
          <w:sz w:val="24"/>
          <w:szCs w:val="24"/>
          <w:lang w:eastAsia="de-CH"/>
        </w:rPr>
      </w:pP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Zeitangaben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br/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Beispiele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: 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val="es-ES_tradnl" w:eastAsia="de-CH"/>
        </w:rPr>
        <w:t xml:space="preserve">Tengo que preparar el gazpacho para mañana. 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Una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habitación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para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dos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días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.</w:t>
      </w:r>
    </w:p>
    <w:p w:rsidR="006C26C7" w:rsidRPr="006C26C7" w:rsidRDefault="006C26C7" w:rsidP="006C26C7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420" w:lineRule="atLeast"/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</w:pP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Zielort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 xml:space="preserve"> (</w:t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nach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 xml:space="preserve">, </w:t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zu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)</w:t>
      </w:r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br/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Beispiel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: 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val="es-ES_tradnl" w:eastAsia="de-CH"/>
        </w:rPr>
        <w:t>El tren para Madrid sale a las seis.</w:t>
      </w:r>
    </w:p>
    <w:p w:rsidR="006C26C7" w:rsidRPr="006C26C7" w:rsidRDefault="006C26C7" w:rsidP="006C26C7">
      <w:pPr>
        <w:shd w:val="clear" w:color="auto" w:fill="F5F5F5"/>
        <w:spacing w:before="300" w:after="150" w:line="240" w:lineRule="auto"/>
        <w:outlineLvl w:val="1"/>
        <w:rPr>
          <w:rFonts w:ascii="Lumin Sans Condensed Light" w:eastAsia="Times New Roman" w:hAnsi="Lumin Sans Condensed Light" w:cs="Times New Roman"/>
          <w:color w:val="2E2E2E"/>
          <w:sz w:val="42"/>
          <w:szCs w:val="42"/>
          <w:lang w:eastAsia="de-CH"/>
        </w:rPr>
      </w:pPr>
      <w:r w:rsidRPr="006C26C7">
        <w:rPr>
          <w:rFonts w:ascii="Lumin Sans Condensed Light" w:eastAsia="Times New Roman" w:hAnsi="Lumin Sans Condensed Light" w:cs="Times New Roman"/>
          <w:color w:val="2E2E2E"/>
          <w:sz w:val="42"/>
          <w:szCs w:val="42"/>
          <w:lang w:eastAsia="de-CH"/>
        </w:rPr>
        <w:t>Besonderheiten bei der Verwendung von </w:t>
      </w:r>
      <w:proofErr w:type="spellStart"/>
      <w:r w:rsidRPr="006C26C7">
        <w:rPr>
          <w:rFonts w:ascii="Lumin Sans Condensed Light" w:eastAsia="Times New Roman" w:hAnsi="Lumin Sans Condensed Light" w:cs="Times New Roman"/>
          <w:i/>
          <w:iCs/>
          <w:color w:val="2E2E2E"/>
          <w:sz w:val="42"/>
          <w:szCs w:val="42"/>
          <w:lang w:eastAsia="de-CH"/>
        </w:rPr>
        <w:t>por</w:t>
      </w:r>
      <w:proofErr w:type="spellEnd"/>
      <w:r w:rsidRPr="006C26C7">
        <w:rPr>
          <w:rFonts w:ascii="Lumin Sans Condensed Light" w:eastAsia="Times New Roman" w:hAnsi="Lumin Sans Condensed Light" w:cs="Times New Roman"/>
          <w:color w:val="2E2E2E"/>
          <w:sz w:val="42"/>
          <w:szCs w:val="42"/>
          <w:lang w:eastAsia="de-CH"/>
        </w:rPr>
        <w:t> und </w:t>
      </w:r>
      <w:proofErr w:type="spellStart"/>
      <w:r w:rsidRPr="006C26C7">
        <w:rPr>
          <w:rFonts w:ascii="Lumin Sans Condensed Light" w:eastAsia="Times New Roman" w:hAnsi="Lumin Sans Condensed Light" w:cs="Times New Roman"/>
          <w:i/>
          <w:iCs/>
          <w:color w:val="2E2E2E"/>
          <w:sz w:val="42"/>
          <w:szCs w:val="42"/>
          <w:lang w:eastAsia="de-CH"/>
        </w:rPr>
        <w:t>para</w:t>
      </w:r>
      <w:proofErr w:type="spellEnd"/>
    </w:p>
    <w:p w:rsidR="006C26C7" w:rsidRPr="006C26C7" w:rsidRDefault="006C26C7" w:rsidP="006C26C7">
      <w:pPr>
        <w:shd w:val="clear" w:color="auto" w:fill="F5F5F5"/>
        <w:spacing w:after="150" w:line="420" w:lineRule="atLeast"/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</w:pP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t>Um auszudrücken, was (in der Zukunft) noch getan oder erledigt werden muss, benutzt man die Struktur 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estar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+ </w:t>
      </w:r>
      <w:proofErr w:type="spellStart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>por</w:t>
      </w:r>
      <w:proofErr w:type="spellEnd"/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eastAsia="de-CH"/>
        </w:rPr>
        <w:t xml:space="preserve"> + Infinitiv</w:t>
      </w: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t>.</w:t>
      </w:r>
      <w:r w:rsidRPr="006C26C7">
        <w:rPr>
          <w:rFonts w:ascii="Arial" w:eastAsia="Times New Roman" w:hAnsi="Arial" w:cs="Arial"/>
          <w:color w:val="2F2F2F"/>
          <w:sz w:val="24"/>
          <w:szCs w:val="24"/>
          <w:lang w:eastAsia="de-CH"/>
        </w:rPr>
        <w:br/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Beispiel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: 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val="es-ES_tradnl" w:eastAsia="de-CH"/>
        </w:rPr>
        <w:t>Esta casa está aún por limpiar.</w:t>
      </w:r>
    </w:p>
    <w:p w:rsidR="006C26C7" w:rsidRPr="006C26C7" w:rsidRDefault="006C26C7" w:rsidP="006C26C7">
      <w:pPr>
        <w:shd w:val="clear" w:color="auto" w:fill="F5F5F5"/>
        <w:spacing w:after="150" w:line="420" w:lineRule="atLeast"/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</w:pPr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lastRenderedPageBreak/>
        <w:t xml:space="preserve">Auch </w:t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für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Passivkonstruktionen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 xml:space="preserve"> </w:t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wird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 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val="es-ES_tradnl" w:eastAsia="de-CH"/>
        </w:rPr>
        <w:t>por </w:t>
      </w: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benutzt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.</w:t>
      </w:r>
    </w:p>
    <w:p w:rsidR="006C26C7" w:rsidRPr="006C26C7" w:rsidRDefault="006C26C7" w:rsidP="006C26C7">
      <w:pPr>
        <w:shd w:val="clear" w:color="auto" w:fill="F5F5F5"/>
        <w:spacing w:after="0" w:line="420" w:lineRule="atLeast"/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</w:pPr>
      <w:proofErr w:type="spellStart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Beispiel</w:t>
      </w:r>
      <w:proofErr w:type="spellEnd"/>
      <w:r w:rsidRPr="006C26C7">
        <w:rPr>
          <w:rFonts w:ascii="Arial" w:eastAsia="Times New Roman" w:hAnsi="Arial" w:cs="Arial"/>
          <w:color w:val="2F2F2F"/>
          <w:sz w:val="24"/>
          <w:szCs w:val="24"/>
          <w:lang w:val="es-ES_tradnl" w:eastAsia="de-CH"/>
        </w:rPr>
        <w:t>: </w:t>
      </w:r>
      <w:r w:rsidRPr="006C26C7">
        <w:rPr>
          <w:rFonts w:ascii="Arial" w:eastAsia="Times New Roman" w:hAnsi="Arial" w:cs="Arial"/>
          <w:i/>
          <w:iCs/>
          <w:color w:val="2F2F2F"/>
          <w:sz w:val="24"/>
          <w:szCs w:val="24"/>
          <w:lang w:val="es-ES_tradnl" w:eastAsia="de-CH"/>
        </w:rPr>
        <w:t>La empresa fue fundada por David.</w:t>
      </w:r>
    </w:p>
    <w:p w:rsidR="008551F0" w:rsidRDefault="008551F0">
      <w:pPr>
        <w:rPr>
          <w:b/>
          <w:lang w:val="es-ES_tradnl"/>
        </w:rPr>
      </w:pPr>
    </w:p>
    <w:p w:rsidR="006C26C7" w:rsidRPr="006C26C7" w:rsidRDefault="006C26C7" w:rsidP="006C26C7">
      <w:pPr>
        <w:pStyle w:val="StandardWeb"/>
        <w:spacing w:before="0" w:beforeAutospacing="0" w:after="0" w:afterAutospacing="0" w:line="420" w:lineRule="atLeast"/>
        <w:rPr>
          <w:rFonts w:ascii="Arial" w:hAnsi="Arial" w:cs="Arial"/>
          <w:color w:val="000000"/>
          <w:sz w:val="27"/>
          <w:szCs w:val="27"/>
          <w:lang w:val="es-ES_tradnl"/>
        </w:rPr>
      </w:pPr>
      <w:r w:rsidRPr="006C26C7">
        <w:rPr>
          <w:rStyle w:val="Hervorhebung"/>
          <w:rFonts w:ascii="Arial" w:hAnsi="Arial" w:cs="Arial"/>
          <w:color w:val="000000"/>
          <w:sz w:val="27"/>
          <w:szCs w:val="27"/>
          <w:lang w:val="es-ES_tradnl"/>
        </w:rPr>
        <w:t>Rellene los huecos con las preposiciones por o para:</w:t>
      </w:r>
    </w:p>
    <w:p w:rsidR="008551F0" w:rsidRPr="000067A4" w:rsidRDefault="006C26C7" w:rsidP="000067A4">
      <w:pPr>
        <w:pStyle w:val="Standard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es-ES_tradnl"/>
        </w:rPr>
      </w:pPr>
      <w:r w:rsidRPr="006C26C7">
        <w:rPr>
          <w:rFonts w:ascii="Arial" w:hAnsi="Arial" w:cs="Arial"/>
          <w:color w:val="000000"/>
          <w:lang w:val="es-ES_tradnl"/>
        </w:rPr>
        <w:t>1. Mañana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5" o:title=""/>
          </v:shape>
          <w:control r:id="rId6" w:name="DefaultOcxName" w:shapeid="_x0000_i1054"/>
        </w:object>
      </w:r>
      <w:r w:rsidRPr="006C26C7">
        <w:rPr>
          <w:rFonts w:ascii="Arial" w:hAnsi="Arial" w:cs="Arial"/>
          <w:color w:val="000000"/>
          <w:lang w:val="es-ES_tradnl"/>
        </w:rPr>
        <w:t> la tarde viajamos a Madrid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53" type="#_x0000_t75" style="width:1in;height:18pt" o:ole="">
            <v:imagedata r:id="rId5" o:title=""/>
          </v:shape>
          <w:control r:id="rId7" w:name="DefaultOcxName1" w:shapeid="_x0000_i1053"/>
        </w:object>
      </w:r>
      <w:r w:rsidRPr="006C26C7">
        <w:rPr>
          <w:rFonts w:ascii="Arial" w:hAnsi="Arial" w:cs="Arial"/>
          <w:color w:val="000000"/>
          <w:lang w:val="es-ES_tradnl"/>
        </w:rPr>
        <w:t> ver una exposición del pintor Antonio López.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52" type="#_x0000_t75" style="width:1in;height:18pt" o:ole="">
            <v:imagedata r:id="rId5" o:title=""/>
          </v:shape>
          <w:control r:id="rId8" w:name="DefaultOcxName2" w:shapeid="_x0000_i1052"/>
        </w:object>
      </w:r>
      <w:r w:rsidRPr="006C26C7">
        <w:rPr>
          <w:rFonts w:ascii="Arial" w:hAnsi="Arial" w:cs="Arial"/>
          <w:color w:val="000000"/>
          <w:lang w:val="es-ES_tradnl"/>
        </w:rPr>
        <w:t> mí, Antonio López es uno de los mejores pintores españoles.</w:t>
      </w:r>
      <w:r w:rsidRPr="006C26C7">
        <w:rPr>
          <w:rFonts w:ascii="Arial" w:hAnsi="Arial" w:cs="Arial"/>
          <w:color w:val="000000"/>
          <w:lang w:val="es-ES_tradnl"/>
        </w:rPr>
        <w:br/>
        <w:t>2. Tengo que terminar este proyecto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51" type="#_x0000_t75" style="width:1in;height:18pt" o:ole="">
            <v:imagedata r:id="rId5" o:title=""/>
          </v:shape>
          <w:control r:id="rId9" w:name="DefaultOcxName3" w:shapeid="_x0000_i1051"/>
        </w:object>
      </w:r>
      <w:r w:rsidRPr="006C26C7">
        <w:rPr>
          <w:rFonts w:ascii="Arial" w:hAnsi="Arial" w:cs="Arial"/>
          <w:color w:val="000000"/>
          <w:lang w:val="es-ES_tradnl"/>
        </w:rPr>
        <w:t>la semana que viene.</w:t>
      </w:r>
      <w:r w:rsidRPr="006C26C7">
        <w:rPr>
          <w:rFonts w:ascii="Arial" w:hAnsi="Arial" w:cs="Arial"/>
          <w:color w:val="000000"/>
          <w:lang w:val="es-ES_tradnl"/>
        </w:rPr>
        <w:br/>
        <w:t>3. Es muy tarde y estoy cansada. Me voy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50" type="#_x0000_t75" style="width:1in;height:18pt" o:ole="">
            <v:imagedata r:id="rId5" o:title=""/>
          </v:shape>
          <w:control r:id="rId10" w:name="DefaultOcxName4" w:shapeid="_x0000_i1050"/>
        </w:object>
      </w:r>
      <w:r w:rsidRPr="006C26C7">
        <w:rPr>
          <w:rFonts w:ascii="Arial" w:hAnsi="Arial" w:cs="Arial"/>
          <w:color w:val="000000"/>
          <w:lang w:val="es-ES_tradnl"/>
        </w:rPr>
        <w:t> casa.</w:t>
      </w:r>
      <w:r w:rsidRPr="006C26C7">
        <w:rPr>
          <w:rFonts w:ascii="Arial" w:hAnsi="Arial" w:cs="Arial"/>
          <w:color w:val="000000"/>
          <w:lang w:val="es-ES_tradnl"/>
        </w:rPr>
        <w:br/>
        <w:t>4. Esto es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9" type="#_x0000_t75" style="width:1in;height:18pt" o:ole="">
            <v:imagedata r:id="rId5" o:title=""/>
          </v:shape>
          <w:control r:id="rId11" w:name="DefaultOcxName5" w:shapeid="_x0000_i1049"/>
        </w:object>
      </w:r>
      <w:r w:rsidRPr="006C26C7">
        <w:rPr>
          <w:rFonts w:ascii="Arial" w:hAnsi="Arial" w:cs="Arial"/>
          <w:color w:val="000000"/>
          <w:lang w:val="es-ES_tradnl"/>
        </w:rPr>
        <w:t> ti. Te lo he traído de Londres.</w:t>
      </w:r>
      <w:r w:rsidRPr="006C26C7">
        <w:rPr>
          <w:rFonts w:ascii="Arial" w:hAnsi="Arial" w:cs="Arial"/>
          <w:color w:val="000000"/>
          <w:lang w:val="es-ES_tradnl"/>
        </w:rPr>
        <w:br/>
        <w:t>5. Hemos tenido suerte. Hemos comprado el piso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8" type="#_x0000_t75" style="width:1in;height:18pt" o:ole="">
            <v:imagedata r:id="rId5" o:title=""/>
          </v:shape>
          <w:control r:id="rId12" w:name="DefaultOcxName6" w:shapeid="_x0000_i1048"/>
        </w:object>
      </w:r>
      <w:r w:rsidRPr="006C26C7">
        <w:rPr>
          <w:rFonts w:ascii="Arial" w:hAnsi="Arial" w:cs="Arial"/>
          <w:color w:val="000000"/>
          <w:lang w:val="es-ES_tradnl"/>
        </w:rPr>
        <w:t> 150 000 euros. Es muy buen precio.</w:t>
      </w:r>
      <w:r w:rsidRPr="006C26C7">
        <w:rPr>
          <w:rFonts w:ascii="Arial" w:hAnsi="Arial" w:cs="Arial"/>
          <w:color w:val="000000"/>
          <w:lang w:val="es-ES_tradnl"/>
        </w:rPr>
        <w:br/>
        <w:t>6. Marta está muy enamorada de Ian. Ha dejado su trabajo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7" type="#_x0000_t75" style="width:1in;height:18pt" o:ole="">
            <v:imagedata r:id="rId5" o:title=""/>
          </v:shape>
          <w:control r:id="rId13" w:name="DefaultOcxName7" w:shapeid="_x0000_i1047"/>
        </w:object>
      </w:r>
      <w:r w:rsidRPr="006C26C7">
        <w:rPr>
          <w:rFonts w:ascii="Arial" w:hAnsi="Arial" w:cs="Arial"/>
          <w:color w:val="000000"/>
          <w:lang w:val="es-ES_tradnl"/>
        </w:rPr>
        <w:t> irse a vivir con él a Dublín.</w:t>
      </w:r>
      <w:r w:rsidRPr="006C26C7">
        <w:rPr>
          <w:rFonts w:ascii="Arial" w:hAnsi="Arial" w:cs="Arial"/>
          <w:color w:val="000000"/>
          <w:lang w:val="es-ES_tradnl"/>
        </w:rPr>
        <w:br/>
        <w:t>7. Ramón tiene problemas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6" type="#_x0000_t75" style="width:1in;height:18pt" o:ole="">
            <v:imagedata r:id="rId5" o:title=""/>
          </v:shape>
          <w:control r:id="rId14" w:name="DefaultOcxName8" w:shapeid="_x0000_i1046"/>
        </w:object>
      </w:r>
      <w:r w:rsidRPr="006C26C7">
        <w:rPr>
          <w:rFonts w:ascii="Arial" w:hAnsi="Arial" w:cs="Arial"/>
          <w:color w:val="000000"/>
          <w:lang w:val="es-ES_tradnl"/>
        </w:rPr>
        <w:t> beber demasiado alcohol. Le han quitado el carnet </w:t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045" type="#_x0000_t75" style="width:1in;height:18pt" o:ole="">
            <v:imagedata r:id="rId5" o:title=""/>
          </v:shape>
          <w:control r:id="rId15" w:name="DefaultOcxName9" w:shapeid="_x0000_i1045"/>
        </w:object>
      </w:r>
      <w:r w:rsidRPr="006C26C7">
        <w:rPr>
          <w:rFonts w:ascii="Arial" w:hAnsi="Arial" w:cs="Arial"/>
          <w:color w:val="000000"/>
          <w:lang w:val="es-ES_tradnl"/>
        </w:rPr>
        <w:t> conducir borracho.</w:t>
      </w:r>
    </w:p>
    <w:p w:rsidR="007F2D95" w:rsidRPr="00FF3029" w:rsidRDefault="007F2D95">
      <w:pPr>
        <w:rPr>
          <w:b/>
          <w:lang w:val="es-ES_tradnl"/>
        </w:rPr>
      </w:pPr>
      <w:r w:rsidRPr="00FF3029">
        <w:rPr>
          <w:b/>
          <w:lang w:val="es-ES_tradnl"/>
        </w:rPr>
        <w:t xml:space="preserve">Por </w:t>
      </w:r>
      <w:proofErr w:type="spellStart"/>
      <w:r w:rsidRPr="00FF3029">
        <w:rPr>
          <w:b/>
          <w:lang w:val="es-ES_tradnl"/>
        </w:rPr>
        <w:t>und</w:t>
      </w:r>
      <w:proofErr w:type="spellEnd"/>
      <w:r w:rsidRPr="00FF3029">
        <w:rPr>
          <w:b/>
          <w:lang w:val="es-ES_tradnl"/>
        </w:rPr>
        <w:t xml:space="preserve"> para</w:t>
      </w:r>
    </w:p>
    <w:p w:rsidR="007F2D95" w:rsidRDefault="007F2D95">
      <w:pPr>
        <w:rPr>
          <w:lang w:val="es-ES_tradnl"/>
        </w:rPr>
      </w:pPr>
      <w:r w:rsidRPr="007F2D95">
        <w:rPr>
          <w:lang w:val="es-ES_tradnl"/>
        </w:rPr>
        <w:t>Trabajo por/para comprar un</w:t>
      </w:r>
      <w:r>
        <w:rPr>
          <w:lang w:val="es-ES_tradnl"/>
        </w:rPr>
        <w:t xml:space="preserve"> coche nuevo</w:t>
      </w:r>
    </w:p>
    <w:p w:rsidR="007F2D95" w:rsidRDefault="007F2D95">
      <w:pPr>
        <w:rPr>
          <w:lang w:val="es-ES_tradnl"/>
        </w:rPr>
      </w:pPr>
      <w:r>
        <w:rPr>
          <w:lang w:val="es-ES_tradnl"/>
        </w:rPr>
        <w:t>Las tijeras son por/para cortar</w:t>
      </w:r>
    </w:p>
    <w:p w:rsidR="007F2D95" w:rsidRDefault="007F2D95">
      <w:pPr>
        <w:rPr>
          <w:lang w:val="es-ES_tradnl"/>
        </w:rPr>
      </w:pPr>
      <w:r>
        <w:rPr>
          <w:lang w:val="es-ES_tradnl"/>
        </w:rPr>
        <w:t>Leo las noticias por/para informarme</w:t>
      </w:r>
    </w:p>
    <w:p w:rsidR="007F2D95" w:rsidRDefault="007F2D95">
      <w:pPr>
        <w:rPr>
          <w:lang w:val="es-ES_tradnl"/>
        </w:rPr>
      </w:pPr>
      <w:r>
        <w:rPr>
          <w:lang w:val="es-ES_tradnl"/>
        </w:rPr>
        <w:t>He vendido mi bicicleta por/para 100 euros</w:t>
      </w:r>
    </w:p>
    <w:p w:rsidR="007F2D95" w:rsidRDefault="007F2D95">
      <w:pPr>
        <w:rPr>
          <w:lang w:val="es-ES_tradnl"/>
        </w:rPr>
      </w:pPr>
      <w:r>
        <w:rPr>
          <w:lang w:val="es-ES_tradnl"/>
        </w:rPr>
        <w:t>Vendimos la casa por/para muy poco dinero</w:t>
      </w:r>
    </w:p>
    <w:p w:rsidR="000067A4" w:rsidRDefault="00FF3029" w:rsidP="000067A4">
      <w:pPr>
        <w:rPr>
          <w:lang w:val="es-ES_tradnl"/>
        </w:rPr>
      </w:pPr>
      <w:r>
        <w:rPr>
          <w:lang w:val="es-ES_tradnl"/>
        </w:rPr>
        <w:t>Gracias por/para el regalo</w:t>
      </w:r>
    </w:p>
    <w:p w:rsidR="00FF3029" w:rsidRPr="000067A4" w:rsidRDefault="00FF3029">
      <w:pPr>
        <w:rPr>
          <w:lang w:val="es-ES_tradnl"/>
        </w:rPr>
      </w:pPr>
      <w:r w:rsidRPr="00FF3029">
        <w:rPr>
          <w:rFonts w:ascii="inherit" w:eastAsia="Times New Roman" w:hAnsi="inherit" w:cs="Helvetica"/>
          <w:i/>
          <w:iCs/>
          <w:color w:val="333333"/>
          <w:sz w:val="24"/>
          <w:szCs w:val="24"/>
          <w:bdr w:val="none" w:sz="0" w:space="0" w:color="auto" w:frame="1"/>
          <w:lang w:val="es-ES_tradnl" w:eastAsia="de-CH"/>
        </w:rPr>
        <w:t>¿Estudia chino </w:t>
      </w:r>
      <w:r w:rsidRPr="00FF3029">
        <w:rPr>
          <w:rFonts w:ascii="inherit" w:eastAsia="Times New Roman" w:hAnsi="inherit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val="es-ES_tradnl" w:eastAsia="de-CH"/>
        </w:rPr>
        <w:t>por</w:t>
      </w:r>
      <w:r w:rsidRPr="00FF3029">
        <w:rPr>
          <w:rFonts w:ascii="inherit" w:eastAsia="Times New Roman" w:hAnsi="inherit" w:cs="Helvetica"/>
          <w:i/>
          <w:iCs/>
          <w:color w:val="333333"/>
          <w:sz w:val="24"/>
          <w:szCs w:val="24"/>
          <w:bdr w:val="none" w:sz="0" w:space="0" w:color="auto" w:frame="1"/>
          <w:lang w:val="es-ES_tradnl" w:eastAsia="de-CH"/>
        </w:rPr>
        <w:t> su trabajo? vs. ¿Estudia chino </w:t>
      </w:r>
      <w:r w:rsidRPr="00FF3029">
        <w:rPr>
          <w:rFonts w:ascii="inherit" w:eastAsia="Times New Roman" w:hAnsi="inherit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val="es-ES_tradnl" w:eastAsia="de-CH"/>
        </w:rPr>
        <w:t>para</w:t>
      </w:r>
      <w:r w:rsidRPr="00FF3029">
        <w:rPr>
          <w:rFonts w:ascii="inherit" w:eastAsia="Times New Roman" w:hAnsi="inherit" w:cs="Helvetica"/>
          <w:i/>
          <w:iCs/>
          <w:color w:val="333333"/>
          <w:sz w:val="24"/>
          <w:szCs w:val="24"/>
          <w:bdr w:val="none" w:sz="0" w:space="0" w:color="auto" w:frame="1"/>
          <w:lang w:val="es-ES_tradnl" w:eastAsia="de-CH"/>
        </w:rPr>
        <w:t> su trabajo?</w:t>
      </w:r>
    </w:p>
    <w:p w:rsidR="00FF3029" w:rsidRDefault="00FF3029">
      <w:r w:rsidRPr="00FF3029">
        <w:t xml:space="preserve">Den Zweck drückt man mit </w:t>
      </w:r>
      <w:proofErr w:type="spellStart"/>
      <w:r w:rsidRPr="00FF3029">
        <w:rPr>
          <w:i/>
        </w:rPr>
        <w:t>para</w:t>
      </w:r>
      <w:proofErr w:type="spellEnd"/>
      <w:r w:rsidRPr="00FF3029">
        <w:rPr>
          <w:i/>
        </w:rPr>
        <w:t xml:space="preserve"> </w:t>
      </w:r>
      <w:r>
        <w:t xml:space="preserve">und den Grund mit </w:t>
      </w:r>
      <w:proofErr w:type="spellStart"/>
      <w:r w:rsidRPr="00FF3029">
        <w:rPr>
          <w:i/>
        </w:rPr>
        <w:t>por</w:t>
      </w:r>
      <w:proofErr w:type="spellEnd"/>
      <w:r>
        <w:t xml:space="preserve"> aus.</w:t>
      </w:r>
    </w:p>
    <w:p w:rsidR="00FF3029" w:rsidRDefault="00FF3029">
      <w:r>
        <w:t>Was passiert allerdings, wenn der Grund und der Zweck praktisch identisch</w:t>
      </w:r>
    </w:p>
    <w:p w:rsidR="00FF3029" w:rsidRDefault="00FF3029">
      <w:r>
        <w:t>Sind? Lernt im oben genannten Beispiel jemand Chinesisch wegen der</w:t>
      </w:r>
    </w:p>
    <w:p w:rsidR="00FF3029" w:rsidRDefault="00FF3029">
      <w:r>
        <w:t>Arbeit oder für die Arbeit? In solchen Situationen wenden man folgende</w:t>
      </w:r>
    </w:p>
    <w:p w:rsidR="00FF3029" w:rsidRDefault="00FF3029">
      <w:r>
        <w:t>Regel an:</w:t>
      </w:r>
    </w:p>
    <w:p w:rsidR="00FF3029" w:rsidRPr="00FF3029" w:rsidRDefault="00FF3029">
      <w:pPr>
        <w:rPr>
          <w:b/>
        </w:rPr>
      </w:pPr>
      <w:proofErr w:type="spellStart"/>
      <w:r w:rsidRPr="00FF3029">
        <w:rPr>
          <w:b/>
        </w:rPr>
        <w:t>Por</w:t>
      </w:r>
      <w:proofErr w:type="spellEnd"/>
      <w:r w:rsidRPr="00FF3029">
        <w:rPr>
          <w:b/>
        </w:rPr>
        <w:t xml:space="preserve"> + Substantiv</w:t>
      </w:r>
      <w:r w:rsidRPr="00FF3029">
        <w:rPr>
          <w:b/>
        </w:rPr>
        <w:tab/>
      </w:r>
    </w:p>
    <w:p w:rsidR="00FF3029" w:rsidRDefault="00FF3029">
      <w:pPr>
        <w:rPr>
          <w:b/>
        </w:rPr>
      </w:pPr>
      <w:r w:rsidRPr="00FF3029">
        <w:rPr>
          <w:b/>
        </w:rPr>
        <w:t>Para 1 Infiniti</w:t>
      </w:r>
      <w:r>
        <w:rPr>
          <w:b/>
        </w:rPr>
        <w:t>v</w:t>
      </w:r>
    </w:p>
    <w:p w:rsidR="00705B55" w:rsidRDefault="00705B55" w:rsidP="000067A4">
      <w:pPr>
        <w:pStyle w:val="KeinLeerraum"/>
      </w:pPr>
      <w:bookmarkStart w:id="0" w:name="_GoBack"/>
      <w:r>
        <w:t xml:space="preserve">Weitere Beispiele für Gründe: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(aus Not),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diversión</w:t>
      </w:r>
      <w:proofErr w:type="spellEnd"/>
      <w:r>
        <w:t xml:space="preserve"> </w:t>
      </w:r>
    </w:p>
    <w:p w:rsidR="00705B55" w:rsidRDefault="00705B55" w:rsidP="000067A4">
      <w:pPr>
        <w:pStyle w:val="KeinLeerraum"/>
      </w:pPr>
      <w:r>
        <w:lastRenderedPageBreak/>
        <w:t xml:space="preserve">(zum Spass),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(aus Liebe),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rabia</w:t>
      </w:r>
      <w:proofErr w:type="spellEnd"/>
      <w:r>
        <w:t xml:space="preserve"> (vor Wut),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motivos</w:t>
      </w:r>
      <w:proofErr w:type="spellEnd"/>
    </w:p>
    <w:p w:rsidR="00705B55" w:rsidRDefault="00705B55" w:rsidP="000067A4">
      <w:pPr>
        <w:pStyle w:val="KeinLeerraum"/>
      </w:pPr>
      <w:r>
        <w:t xml:space="preserve">Laborales (aus beruflichen Gründen),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(aus </w:t>
      </w:r>
    </w:p>
    <w:p w:rsidR="00705B55" w:rsidRDefault="00705B55" w:rsidP="000067A4">
      <w:pPr>
        <w:pStyle w:val="KeinLeerraum"/>
      </w:pPr>
      <w:r>
        <w:t>gesundheitlichen Gründen)</w:t>
      </w:r>
      <w:r w:rsidR="00B415B0">
        <w:t>.</w:t>
      </w:r>
    </w:p>
    <w:bookmarkEnd w:id="0"/>
    <w:p w:rsidR="00B415B0" w:rsidRPr="00B415B0" w:rsidRDefault="00B415B0" w:rsidP="00B415B0">
      <w:pPr>
        <w:shd w:val="clear" w:color="auto" w:fill="FFFFFF"/>
        <w:spacing w:after="0" w:line="570" w:lineRule="atLeast"/>
        <w:textAlignment w:val="baseline"/>
        <w:outlineLvl w:val="2"/>
        <w:rPr>
          <w:rFonts w:ascii="Helvetica" w:eastAsia="Times New Roman" w:hAnsi="Helvetica" w:cs="Helvetica"/>
          <w:color w:val="333333"/>
          <w:lang w:eastAsia="de-CH"/>
        </w:rPr>
      </w:pPr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>¿</w:t>
      </w:r>
      <w:proofErr w:type="spellStart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>Voy</w:t>
      </w:r>
      <w:proofErr w:type="spellEnd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> </w:t>
      </w:r>
      <w:proofErr w:type="spellStart"/>
      <w:r w:rsidRPr="00B415B0">
        <w:rPr>
          <w:rFonts w:ascii="inherit" w:eastAsia="Times New Roman" w:hAnsi="inherit" w:cs="Helvetica"/>
          <w:b/>
          <w:bCs/>
          <w:i/>
          <w:iCs/>
          <w:color w:val="333333"/>
          <w:bdr w:val="none" w:sz="0" w:space="0" w:color="auto" w:frame="1"/>
          <w:lang w:eastAsia="de-CH"/>
        </w:rPr>
        <w:t>por</w:t>
      </w:r>
      <w:proofErr w:type="spellEnd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> </w:t>
      </w:r>
      <w:proofErr w:type="spellStart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>el</w:t>
      </w:r>
      <w:proofErr w:type="spellEnd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 xml:space="preserve"> </w:t>
      </w:r>
      <w:proofErr w:type="spellStart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>centro</w:t>
      </w:r>
      <w:proofErr w:type="spellEnd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>? vs. ¿</w:t>
      </w:r>
      <w:proofErr w:type="spellStart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>Voy</w:t>
      </w:r>
      <w:proofErr w:type="spellEnd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> </w:t>
      </w:r>
      <w:proofErr w:type="spellStart"/>
      <w:r w:rsidRPr="00B415B0">
        <w:rPr>
          <w:rFonts w:ascii="inherit" w:eastAsia="Times New Roman" w:hAnsi="inherit" w:cs="Helvetica"/>
          <w:b/>
          <w:bCs/>
          <w:i/>
          <w:iCs/>
          <w:color w:val="333333"/>
          <w:bdr w:val="none" w:sz="0" w:space="0" w:color="auto" w:frame="1"/>
          <w:lang w:eastAsia="de-CH"/>
        </w:rPr>
        <w:t>para</w:t>
      </w:r>
      <w:proofErr w:type="spellEnd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> </w:t>
      </w:r>
      <w:proofErr w:type="spellStart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>el</w:t>
      </w:r>
      <w:proofErr w:type="spellEnd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 xml:space="preserve"> </w:t>
      </w:r>
      <w:proofErr w:type="spellStart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>centro</w:t>
      </w:r>
      <w:proofErr w:type="spellEnd"/>
      <w:r w:rsidRPr="00B415B0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eastAsia="de-CH"/>
        </w:rPr>
        <w:t>?</w:t>
      </w:r>
    </w:p>
    <w:p w:rsidR="00B415B0" w:rsidRPr="00B415B0" w:rsidRDefault="00B415B0"/>
    <w:p w:rsidR="00B415B0" w:rsidRDefault="00861731" w:rsidP="00E321B5">
      <w:pPr>
        <w:pStyle w:val="KeinLeerraum"/>
      </w:pPr>
      <w:r>
        <w:t xml:space="preserve">Beide sind richtig. Mit </w:t>
      </w:r>
      <w:proofErr w:type="spellStart"/>
      <w:r w:rsidRPr="00F41813">
        <w:rPr>
          <w:b/>
        </w:rPr>
        <w:t>por</w:t>
      </w:r>
      <w:proofErr w:type="spellEnd"/>
      <w:r>
        <w:t xml:space="preserve"> beziehen wir uns auf eine ungefähre Orts-</w:t>
      </w:r>
    </w:p>
    <w:p w:rsidR="00F41813" w:rsidRDefault="00861731" w:rsidP="00E321B5">
      <w:pPr>
        <w:pStyle w:val="KeinLeerraum"/>
      </w:pPr>
      <w:r>
        <w:t>Angabe – wir sind irgendwo in der Stadt, sagen aber nicht wo genau.</w:t>
      </w:r>
    </w:p>
    <w:p w:rsidR="00861731" w:rsidRDefault="00861731">
      <w:r w:rsidRPr="00F41813">
        <w:rPr>
          <w:b/>
        </w:rPr>
        <w:t>Para</w:t>
      </w:r>
      <w:r>
        <w:t xml:space="preserve"> führt einen Zielort ein – ich gehe Richtung Zentrum.</w:t>
      </w:r>
    </w:p>
    <w:p w:rsidR="00861731" w:rsidRDefault="00861731">
      <w:pPr>
        <w:rPr>
          <w:lang w:val="es-ES_tradnl"/>
        </w:rPr>
      </w:pPr>
      <w:r w:rsidRPr="00F41813">
        <w:t xml:space="preserve"> </w:t>
      </w:r>
      <w:r>
        <w:rPr>
          <w:lang w:val="es-ES_tradnl"/>
        </w:rPr>
        <w:t>Estoy en el parque. P</w:t>
      </w:r>
      <w:r w:rsidRPr="00861731">
        <w:rPr>
          <w:lang w:val="es-ES_tradnl"/>
        </w:rPr>
        <w:t>aseo por el parque</w:t>
      </w:r>
      <w:r w:rsidR="00F41813">
        <w:rPr>
          <w:lang w:val="es-ES_tradnl"/>
        </w:rPr>
        <w:t xml:space="preserve"> </w:t>
      </w:r>
      <w:proofErr w:type="spellStart"/>
      <w:r w:rsidR="00F41813" w:rsidRPr="00F41813">
        <w:rPr>
          <w:rStyle w:val="IntensiverVerweis"/>
        </w:rPr>
        <w:t>por</w:t>
      </w:r>
      <w:proofErr w:type="spellEnd"/>
    </w:p>
    <w:p w:rsidR="00861731" w:rsidRDefault="00F41813">
      <w:pPr>
        <w:rPr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2219643</wp:posOffset>
                </wp:positionH>
                <wp:positionV relativeFrom="paragraph">
                  <wp:posOffset>59690</wp:posOffset>
                </wp:positionV>
                <wp:extent cx="604837" cy="45719"/>
                <wp:effectExtent l="0" t="19050" r="43180" b="31115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8744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174.8pt;margin-top:4.7pt;width:47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" adj="20784" fillcolor="#4472c4 [3204]" strokecolor="#1f3763 [1604]" strokeweight="1pt"/>
            </w:pict>
          </mc:Fallback>
        </mc:AlternateContent>
      </w:r>
      <w:r w:rsidR="00861731">
        <w:rPr>
          <w:lang w:val="es-ES_tradnl"/>
        </w:rPr>
        <w:t>Quiero ir al centro.  V</w:t>
      </w:r>
      <w:r w:rsidR="00861731" w:rsidRPr="00861731">
        <w:rPr>
          <w:lang w:val="es-ES_tradnl"/>
        </w:rPr>
        <w:t>oy p</w:t>
      </w:r>
      <w:r w:rsidR="00861731">
        <w:rPr>
          <w:lang w:val="es-ES_tradnl"/>
        </w:rPr>
        <w:t xml:space="preserve">ara el centro </w:t>
      </w:r>
    </w:p>
    <w:p w:rsidR="00831CB4" w:rsidRDefault="00831CB4" w:rsidP="00831CB4">
      <w:pPr>
        <w:shd w:val="clear" w:color="auto" w:fill="FFFFFF"/>
        <w:spacing w:after="0" w:line="570" w:lineRule="atLeast"/>
        <w:textAlignment w:val="baseline"/>
        <w:outlineLvl w:val="2"/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val="es-ES_tradnl" w:eastAsia="de-CH"/>
        </w:rPr>
      </w:pPr>
      <w:r w:rsidRPr="00831CB4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val="es-ES_tradnl" w:eastAsia="de-CH"/>
        </w:rPr>
        <w:t>¿Preparo la cena </w:t>
      </w:r>
      <w:r w:rsidRPr="00831CB4">
        <w:rPr>
          <w:rFonts w:ascii="inherit" w:eastAsia="Times New Roman" w:hAnsi="inherit" w:cs="Helvetica"/>
          <w:b/>
          <w:bCs/>
          <w:i/>
          <w:iCs/>
          <w:color w:val="333333"/>
          <w:bdr w:val="none" w:sz="0" w:space="0" w:color="auto" w:frame="1"/>
          <w:lang w:val="es-ES_tradnl" w:eastAsia="de-CH"/>
        </w:rPr>
        <w:t>para</w:t>
      </w:r>
      <w:r w:rsidRPr="00831CB4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val="es-ES_tradnl" w:eastAsia="de-CH"/>
        </w:rPr>
        <w:t> María? vs. ¿Preparo la cena </w:t>
      </w:r>
      <w:r w:rsidRPr="00831CB4">
        <w:rPr>
          <w:rFonts w:ascii="inherit" w:eastAsia="Times New Roman" w:hAnsi="inherit" w:cs="Helvetica"/>
          <w:b/>
          <w:bCs/>
          <w:i/>
          <w:iCs/>
          <w:color w:val="333333"/>
          <w:bdr w:val="none" w:sz="0" w:space="0" w:color="auto" w:frame="1"/>
          <w:lang w:val="es-ES_tradnl" w:eastAsia="de-CH"/>
        </w:rPr>
        <w:t>por</w:t>
      </w:r>
      <w:r w:rsidRPr="00831CB4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val="es-ES_tradnl" w:eastAsia="de-CH"/>
        </w:rPr>
        <w:t> María?</w:t>
      </w:r>
    </w:p>
    <w:p w:rsidR="00E321B5" w:rsidRDefault="00E321B5" w:rsidP="00831CB4">
      <w:pPr>
        <w:shd w:val="clear" w:color="auto" w:fill="FFFFFF"/>
        <w:spacing w:after="0" w:line="570" w:lineRule="atLeast"/>
        <w:textAlignment w:val="baseline"/>
        <w:outlineLvl w:val="2"/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val="es-ES_tradnl" w:eastAsia="de-CH"/>
        </w:rPr>
      </w:pPr>
    </w:p>
    <w:p w:rsidR="00831CB4" w:rsidRPr="00831CB4" w:rsidRDefault="00831CB4" w:rsidP="00E321B5">
      <w:pPr>
        <w:pStyle w:val="KeinLeerraum"/>
        <w:rPr>
          <w:lang w:eastAsia="de-CH"/>
        </w:rPr>
      </w:pPr>
      <w:r w:rsidRPr="00831CB4">
        <w:rPr>
          <w:lang w:eastAsia="de-CH"/>
        </w:rPr>
        <w:t>Wieder sind beide richtig. Wenn Maria die «</w:t>
      </w:r>
      <w:proofErr w:type="spellStart"/>
      <w:r w:rsidRPr="00831CB4">
        <w:rPr>
          <w:lang w:eastAsia="de-CH"/>
        </w:rPr>
        <w:t>Empfägerin</w:t>
      </w:r>
      <w:proofErr w:type="spellEnd"/>
      <w:r w:rsidRPr="00831CB4">
        <w:rPr>
          <w:lang w:eastAsia="de-CH"/>
        </w:rPr>
        <w:t xml:space="preserve">» ist, weil </w:t>
      </w:r>
    </w:p>
    <w:p w:rsidR="00831CB4" w:rsidRDefault="00831CB4" w:rsidP="00E321B5">
      <w:pPr>
        <w:pStyle w:val="KeinLeerraum"/>
        <w:rPr>
          <w:lang w:eastAsia="de-CH"/>
        </w:rPr>
      </w:pPr>
      <w:r w:rsidRPr="00831CB4">
        <w:rPr>
          <w:lang w:eastAsia="de-CH"/>
        </w:rPr>
        <w:t xml:space="preserve">Ich sie zum Abendessen eingeladen habe, muss man </w:t>
      </w:r>
      <w:proofErr w:type="spellStart"/>
      <w:r w:rsidRPr="00831CB4">
        <w:rPr>
          <w:b/>
          <w:lang w:eastAsia="de-CH"/>
        </w:rPr>
        <w:t>para</w:t>
      </w:r>
      <w:proofErr w:type="spellEnd"/>
      <w:r w:rsidRPr="00831CB4">
        <w:rPr>
          <w:lang w:eastAsia="de-CH"/>
        </w:rPr>
        <w:t xml:space="preserve"> benutzen.</w:t>
      </w:r>
    </w:p>
    <w:p w:rsidR="00831CB4" w:rsidRDefault="00831CB4" w:rsidP="00E321B5">
      <w:pPr>
        <w:pStyle w:val="KeinLeerraum"/>
        <w:rPr>
          <w:lang w:eastAsia="de-CH"/>
        </w:rPr>
      </w:pPr>
      <w:proofErr w:type="spellStart"/>
      <w:r w:rsidRPr="00E321B5">
        <w:rPr>
          <w:b/>
          <w:lang w:eastAsia="de-CH"/>
        </w:rPr>
        <w:t>Por</w:t>
      </w:r>
      <w:proofErr w:type="spellEnd"/>
      <w:r>
        <w:rPr>
          <w:lang w:eastAsia="de-CH"/>
        </w:rPr>
        <w:t xml:space="preserve"> hingegen wird in der folgenden Situation verwendet: Maia ist die Köchin</w:t>
      </w:r>
    </w:p>
    <w:p w:rsidR="00831CB4" w:rsidRDefault="00E321B5" w:rsidP="00E321B5">
      <w:pPr>
        <w:pStyle w:val="KeinLeerraum"/>
        <w:rPr>
          <w:lang w:eastAsia="de-CH"/>
        </w:rPr>
      </w:pPr>
      <w:r>
        <w:rPr>
          <w:lang w:eastAsia="de-CH"/>
        </w:rPr>
        <w:t>(od. Verantwortliche für das Kochen), ist jedoch leider an diesem Tag</w:t>
      </w:r>
    </w:p>
    <w:p w:rsidR="00E321B5" w:rsidRDefault="00056A1D" w:rsidP="00E321B5">
      <w:pPr>
        <w:pStyle w:val="KeinLeerraum"/>
        <w:rPr>
          <w:lang w:eastAsia="de-CH"/>
        </w:rPr>
      </w:pPr>
      <w:r>
        <w:rPr>
          <w:lang w:eastAsia="de-CH"/>
        </w:rPr>
        <w:t>v</w:t>
      </w:r>
      <w:r w:rsidR="00E321B5">
        <w:rPr>
          <w:lang w:eastAsia="de-CH"/>
        </w:rPr>
        <w:t>erhindert – ich springe für sie ein und koche für sie (ich koche an ihrer</w:t>
      </w:r>
    </w:p>
    <w:p w:rsidR="00E321B5" w:rsidRDefault="00E321B5" w:rsidP="00E321B5">
      <w:pPr>
        <w:pStyle w:val="KeinLeerraum"/>
        <w:rPr>
          <w:lang w:eastAsia="de-CH"/>
        </w:rPr>
      </w:pPr>
      <w:r>
        <w:rPr>
          <w:lang w:eastAsia="de-CH"/>
        </w:rPr>
        <w:t>Stelle)</w:t>
      </w:r>
      <w:r w:rsidR="00056A1D">
        <w:rPr>
          <w:lang w:eastAsia="de-CH"/>
        </w:rPr>
        <w:t>.</w:t>
      </w:r>
    </w:p>
    <w:p w:rsidR="0082317A" w:rsidRDefault="0082317A" w:rsidP="00E321B5">
      <w:pPr>
        <w:pStyle w:val="KeinLeerraum"/>
        <w:rPr>
          <w:lang w:eastAsia="de-CH"/>
        </w:rPr>
      </w:pPr>
    </w:p>
    <w:p w:rsidR="0082317A" w:rsidRPr="0082317A" w:rsidRDefault="0082317A" w:rsidP="0082317A">
      <w:pPr>
        <w:shd w:val="clear" w:color="auto" w:fill="FFFFFF"/>
        <w:spacing w:after="0" w:line="570" w:lineRule="atLeast"/>
        <w:textAlignment w:val="baseline"/>
        <w:outlineLvl w:val="2"/>
        <w:rPr>
          <w:rFonts w:ascii="Helvetica" w:eastAsia="Times New Roman" w:hAnsi="Helvetica" w:cs="Helvetica"/>
          <w:color w:val="333333"/>
          <w:lang w:val="es-ES_tradnl" w:eastAsia="de-CH"/>
        </w:rPr>
      </w:pPr>
      <w:r w:rsidRPr="0082317A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val="es-ES_tradnl" w:eastAsia="de-CH"/>
        </w:rPr>
        <w:t>¿Volvemos a casa </w:t>
      </w:r>
      <w:r w:rsidRPr="0082317A">
        <w:rPr>
          <w:rFonts w:ascii="inherit" w:eastAsia="Times New Roman" w:hAnsi="inherit" w:cs="Helvetica"/>
          <w:b/>
          <w:bCs/>
          <w:i/>
          <w:iCs/>
          <w:color w:val="333333"/>
          <w:bdr w:val="none" w:sz="0" w:space="0" w:color="auto" w:frame="1"/>
          <w:lang w:val="es-ES_tradnl" w:eastAsia="de-CH"/>
        </w:rPr>
        <w:t>por</w:t>
      </w:r>
      <w:r w:rsidRPr="0082317A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val="es-ES_tradnl" w:eastAsia="de-CH"/>
        </w:rPr>
        <w:t> el 15 de abril? vs. ¿Volvemos a casa </w:t>
      </w:r>
      <w:r w:rsidRPr="0082317A">
        <w:rPr>
          <w:rFonts w:ascii="inherit" w:eastAsia="Times New Roman" w:hAnsi="inherit" w:cs="Helvetica"/>
          <w:b/>
          <w:bCs/>
          <w:i/>
          <w:iCs/>
          <w:color w:val="333333"/>
          <w:bdr w:val="none" w:sz="0" w:space="0" w:color="auto" w:frame="1"/>
          <w:lang w:val="es-ES_tradnl" w:eastAsia="de-CH"/>
        </w:rPr>
        <w:t>para</w:t>
      </w:r>
      <w:r w:rsidRPr="0082317A">
        <w:rPr>
          <w:rFonts w:ascii="inherit" w:eastAsia="Times New Roman" w:hAnsi="inherit" w:cs="Helvetica"/>
          <w:i/>
          <w:iCs/>
          <w:color w:val="333333"/>
          <w:bdr w:val="none" w:sz="0" w:space="0" w:color="auto" w:frame="1"/>
          <w:lang w:val="es-ES_tradnl" w:eastAsia="de-CH"/>
        </w:rPr>
        <w:t> el 15 de abril?</w:t>
      </w:r>
    </w:p>
    <w:p w:rsidR="0082317A" w:rsidRPr="0082317A" w:rsidRDefault="0082317A" w:rsidP="00E321B5">
      <w:pPr>
        <w:pStyle w:val="KeinLeerraum"/>
        <w:rPr>
          <w:lang w:val="es-ES_tradnl" w:eastAsia="de-CH"/>
        </w:rPr>
      </w:pPr>
    </w:p>
    <w:p w:rsidR="00831CB4" w:rsidRDefault="0082317A" w:rsidP="0082317A">
      <w:pPr>
        <w:pStyle w:val="KeinLeerraum"/>
        <w:rPr>
          <w:lang w:eastAsia="de-CH"/>
        </w:rPr>
      </w:pPr>
      <w:proofErr w:type="spellStart"/>
      <w:r w:rsidRPr="0082317A">
        <w:rPr>
          <w:b/>
          <w:i/>
          <w:lang w:eastAsia="de-CH"/>
        </w:rPr>
        <w:t>Por</w:t>
      </w:r>
      <w:proofErr w:type="spellEnd"/>
      <w:r w:rsidRPr="0082317A">
        <w:rPr>
          <w:lang w:eastAsia="de-CH"/>
        </w:rPr>
        <w:t xml:space="preserve"> gibt in diesem Fall eine ungefähre Zeitangabe an. </w:t>
      </w:r>
      <w:r>
        <w:rPr>
          <w:lang w:eastAsia="de-CH"/>
        </w:rPr>
        <w:t>In diesem Satz meinen</w:t>
      </w:r>
    </w:p>
    <w:p w:rsidR="0082317A" w:rsidRDefault="0082317A" w:rsidP="0082317A">
      <w:pPr>
        <w:pStyle w:val="KeinLeerraum"/>
        <w:rPr>
          <w:lang w:eastAsia="de-CH"/>
        </w:rPr>
      </w:pPr>
      <w:r>
        <w:rPr>
          <w:lang w:eastAsia="de-CH"/>
        </w:rPr>
        <w:t xml:space="preserve">wir </w:t>
      </w:r>
      <w:r w:rsidRPr="0082317A">
        <w:rPr>
          <w:b/>
          <w:i/>
          <w:lang w:eastAsia="de-CH"/>
        </w:rPr>
        <w:t>circa, ungefähr</w:t>
      </w:r>
      <w:r>
        <w:rPr>
          <w:lang w:eastAsia="de-CH"/>
        </w:rPr>
        <w:t xml:space="preserve"> – wir könnten am 14. Oder am 16. April nach Hause</w:t>
      </w:r>
    </w:p>
    <w:p w:rsidR="0082317A" w:rsidRDefault="0082317A" w:rsidP="0082317A">
      <w:pPr>
        <w:pStyle w:val="KeinLeerraum"/>
        <w:rPr>
          <w:lang w:eastAsia="de-CH"/>
        </w:rPr>
      </w:pPr>
      <w:r>
        <w:rPr>
          <w:lang w:eastAsia="de-CH"/>
        </w:rPr>
        <w:t xml:space="preserve">zurückkommen – oder sogar noch ein bisschen früher oder später. </w:t>
      </w:r>
    </w:p>
    <w:p w:rsidR="0082317A" w:rsidRDefault="0082317A" w:rsidP="0082317A">
      <w:pPr>
        <w:pStyle w:val="KeinLeerraum"/>
        <w:rPr>
          <w:lang w:eastAsia="de-CH"/>
        </w:rPr>
      </w:pPr>
      <w:r w:rsidRPr="0082317A">
        <w:rPr>
          <w:b/>
          <w:i/>
          <w:lang w:eastAsia="de-CH"/>
        </w:rPr>
        <w:t>Para</w:t>
      </w:r>
      <w:r>
        <w:rPr>
          <w:lang w:eastAsia="de-CH"/>
        </w:rPr>
        <w:t xml:space="preserve"> hingegen bedeutet </w:t>
      </w:r>
      <w:r w:rsidRPr="0082317A">
        <w:rPr>
          <w:i/>
          <w:lang w:eastAsia="de-CH"/>
        </w:rPr>
        <w:t>spätestens,</w:t>
      </w:r>
      <w:r>
        <w:rPr>
          <w:lang w:eastAsia="de-CH"/>
        </w:rPr>
        <w:t xml:space="preserve"> also </w:t>
      </w:r>
      <w:proofErr w:type="gramStart"/>
      <w:r>
        <w:rPr>
          <w:lang w:eastAsia="de-CH"/>
        </w:rPr>
        <w:t>ein Deadline</w:t>
      </w:r>
      <w:proofErr w:type="gramEnd"/>
      <w:r>
        <w:rPr>
          <w:lang w:eastAsia="de-CH"/>
        </w:rPr>
        <w:t>.</w:t>
      </w:r>
    </w:p>
    <w:p w:rsidR="0082317A" w:rsidRPr="00831CB4" w:rsidRDefault="0082317A" w:rsidP="0082317A">
      <w:pPr>
        <w:pStyle w:val="KeinLeerraum"/>
        <w:rPr>
          <w:lang w:eastAsia="de-CH"/>
        </w:rPr>
      </w:pPr>
      <w:r>
        <w:rPr>
          <w:lang w:eastAsia="de-CH"/>
        </w:rPr>
        <w:t>Spätestens am 15. April werden wir zu Hause sein.</w:t>
      </w:r>
    </w:p>
    <w:p w:rsidR="00F41813" w:rsidRPr="0082317A" w:rsidRDefault="00F41813" w:rsidP="0082317A">
      <w:pPr>
        <w:pStyle w:val="KeinLeerraum"/>
      </w:pPr>
    </w:p>
    <w:sectPr w:rsidR="00F41813" w:rsidRPr="00823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min Sans Condensed Ligh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84C24"/>
    <w:multiLevelType w:val="multilevel"/>
    <w:tmpl w:val="9872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F3B93"/>
    <w:multiLevelType w:val="multilevel"/>
    <w:tmpl w:val="68B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95"/>
    <w:rsid w:val="000067A4"/>
    <w:rsid w:val="00056A1D"/>
    <w:rsid w:val="006C26C7"/>
    <w:rsid w:val="00705B55"/>
    <w:rsid w:val="007F2D95"/>
    <w:rsid w:val="0082317A"/>
    <w:rsid w:val="00831CB4"/>
    <w:rsid w:val="008551F0"/>
    <w:rsid w:val="00861731"/>
    <w:rsid w:val="009775D7"/>
    <w:rsid w:val="00B415B0"/>
    <w:rsid w:val="00E321B5"/>
    <w:rsid w:val="00F41813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57D08"/>
  <w15:chartTrackingRefBased/>
  <w15:docId w15:val="{36F2E3CD-9A03-4B9F-A7B9-27353CD1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C2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83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F41813"/>
    <w:rPr>
      <w:b/>
      <w:bCs/>
      <w:smallCaps/>
      <w:color w:val="4472C4" w:themeColor="accent1"/>
      <w:spacing w:val="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1CB4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styleId="Hervorhebung">
    <w:name w:val="Emphasis"/>
    <w:basedOn w:val="Absatz-Standardschriftart"/>
    <w:uiPriority w:val="20"/>
    <w:qFormat/>
    <w:rsid w:val="00831CB4"/>
    <w:rPr>
      <w:i/>
      <w:iCs/>
    </w:rPr>
  </w:style>
  <w:style w:type="character" w:styleId="Fett">
    <w:name w:val="Strong"/>
    <w:basedOn w:val="Absatz-Standardschriftart"/>
    <w:uiPriority w:val="22"/>
    <w:qFormat/>
    <w:rsid w:val="00831CB4"/>
    <w:rPr>
      <w:b/>
      <w:bCs/>
    </w:rPr>
  </w:style>
  <w:style w:type="paragraph" w:styleId="KeinLeerraum">
    <w:name w:val="No Spacing"/>
    <w:uiPriority w:val="1"/>
    <w:qFormat/>
    <w:rsid w:val="00E321B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551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1F0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C2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6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h5p-input-wrapper">
    <w:name w:val="h5p-input-wrapper"/>
    <w:basedOn w:val="Absatz-Standardschriftart"/>
    <w:rsid w:val="006C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13</cp:revision>
  <dcterms:created xsi:type="dcterms:W3CDTF">2018-03-31T18:26:00Z</dcterms:created>
  <dcterms:modified xsi:type="dcterms:W3CDTF">2018-03-31T19:07:00Z</dcterms:modified>
</cp:coreProperties>
</file>